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FD" w:rsidRDefault="00F138FD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bookmarkStart w:id="0" w:name="_GoBack"/>
      <w:bookmarkEnd w:id="0"/>
    </w:p>
    <w:p w:rsidR="00F138FD" w:rsidRDefault="00F138FD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  <w:r w:rsidRPr="00C75132">
        <w:rPr>
          <w:rFonts w:ascii="Times New Roman" w:hAnsi="Times New Roman"/>
          <w:sz w:val="26"/>
          <w:szCs w:val="26"/>
        </w:rPr>
        <w:t xml:space="preserve">ИНФОРМАЦИОННОЕ СООБЩЕНИЕ </w:t>
      </w:r>
    </w:p>
    <w:p w:rsidR="00F138FD" w:rsidRPr="00054207" w:rsidRDefault="00F138FD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</w:p>
    <w:p w:rsidR="00F138FD" w:rsidRPr="00986F3D" w:rsidRDefault="00F138FD" w:rsidP="00B754B5">
      <w:pPr>
        <w:pStyle w:val="a3"/>
        <w:widowControl w:val="0"/>
        <w:spacing w:line="300" w:lineRule="auto"/>
        <w:ind w:firstLine="72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986F3D">
        <w:rPr>
          <w:rFonts w:ascii="Times New Roman" w:hAnsi="Times New Roman"/>
          <w:b w:val="0"/>
          <w:sz w:val="24"/>
          <w:szCs w:val="24"/>
        </w:rPr>
        <w:t>Администрация городского округа город Воронеж сообщает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986F3D">
        <w:rPr>
          <w:rFonts w:ascii="Times New Roman" w:hAnsi="Times New Roman"/>
          <w:b w:val="0"/>
          <w:sz w:val="24"/>
          <w:szCs w:val="24"/>
        </w:rPr>
        <w:t xml:space="preserve">о 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>внесении изменений в информационное сообщение о проведении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920F32" w:rsidRPr="00986F3D">
        <w:rPr>
          <w:rFonts w:ascii="Times New Roman" w:hAnsi="Times New Roman"/>
          <w:b w:val="0"/>
          <w:sz w:val="24"/>
          <w:szCs w:val="24"/>
        </w:rPr>
        <w:t xml:space="preserve">открытого по составу участников конкурса с закрытой формой подачи предложений о цене (в запечатанных конвертах) по продаже муниципального имущества, 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>размещенное на</w:t>
      </w:r>
      <w:r w:rsidRPr="00986F3D">
        <w:rPr>
          <w:rFonts w:ascii="Times New Roman" w:hAnsi="Times New Roman"/>
          <w:b w:val="0"/>
          <w:sz w:val="24"/>
          <w:szCs w:val="24"/>
        </w:rPr>
        <w:t xml:space="preserve"> официальном сайте Российской Федерации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hyperlink r:id="rId5" w:history="1">
        <w:r w:rsidRPr="00986F3D">
          <w:rPr>
            <w:rStyle w:val="a5"/>
            <w:rFonts w:ascii="Times New Roman" w:hAnsi="Times New Roman"/>
            <w:b w:val="0"/>
            <w:color w:val="auto"/>
            <w:sz w:val="24"/>
            <w:szCs w:val="24"/>
            <w:u w:val="none"/>
          </w:rPr>
          <w:t>www.torgi.gov.ru</w:t>
        </w:r>
      </w:hyperlink>
      <w:r w:rsidR="006D48B2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 xml:space="preserve"> </w:t>
      </w:r>
      <w:r w:rsidR="00E17D66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>номер извещения</w:t>
      </w:r>
      <w:r w:rsidR="006D48B2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 xml:space="preserve"> 07051</w:t>
      </w:r>
      <w:r w:rsidR="00B26FEA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>9</w:t>
      </w:r>
      <w:r w:rsidR="006D48B2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>/2399978/02</w:t>
      </w:r>
      <w:r w:rsidRPr="00986F3D">
        <w:rPr>
          <w:rFonts w:ascii="Times New Roman" w:hAnsi="Times New Roman"/>
          <w:b w:val="0"/>
          <w:sz w:val="24"/>
          <w:szCs w:val="24"/>
        </w:rPr>
        <w:t>, на официальном сайте администрации городского округа город Воронеж</w:t>
      </w:r>
      <w:r w:rsidR="00C351EA">
        <w:rPr>
          <w:rFonts w:ascii="Times New Roman" w:hAnsi="Times New Roman"/>
          <w:b w:val="0"/>
          <w:sz w:val="24"/>
          <w:szCs w:val="24"/>
          <w:lang w:val="ru-RU"/>
        </w:rPr>
        <w:t xml:space="preserve"> 07.05.2019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, в </w:t>
      </w:r>
      <w:r w:rsidRPr="00986F3D">
        <w:rPr>
          <w:rFonts w:ascii="Times New Roman" w:hAnsi="Times New Roman"/>
          <w:b w:val="0"/>
          <w:sz w:val="24"/>
          <w:szCs w:val="24"/>
        </w:rPr>
        <w:t xml:space="preserve">газете «Берег» от 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>07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>.0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>5</w:t>
      </w:r>
      <w:r w:rsidRPr="00986F3D">
        <w:rPr>
          <w:rFonts w:ascii="Times New Roman" w:hAnsi="Times New Roman"/>
          <w:b w:val="0"/>
          <w:sz w:val="24"/>
          <w:szCs w:val="24"/>
        </w:rPr>
        <w:t>.201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>9</w:t>
      </w:r>
      <w:r w:rsidRPr="00986F3D">
        <w:rPr>
          <w:rFonts w:ascii="Times New Roman" w:hAnsi="Times New Roman"/>
          <w:b w:val="0"/>
          <w:sz w:val="24"/>
          <w:szCs w:val="24"/>
        </w:rPr>
        <w:t xml:space="preserve"> №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>32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986F3D">
        <w:rPr>
          <w:rFonts w:ascii="Times New Roman" w:hAnsi="Times New Roman"/>
          <w:b w:val="0"/>
          <w:sz w:val="24"/>
          <w:szCs w:val="24"/>
        </w:rPr>
        <w:t>(2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>300</w:t>
      </w:r>
      <w:r w:rsidRPr="00986F3D">
        <w:rPr>
          <w:rFonts w:ascii="Times New Roman" w:hAnsi="Times New Roman"/>
          <w:b w:val="0"/>
          <w:sz w:val="24"/>
          <w:szCs w:val="24"/>
        </w:rPr>
        <w:t>)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>:</w:t>
      </w:r>
    </w:p>
    <w:p w:rsidR="00F138FD" w:rsidRDefault="00F138FD" w:rsidP="00EB067C">
      <w:pPr>
        <w:widowControl w:val="0"/>
        <w:overflowPunct/>
        <w:spacing w:line="300" w:lineRule="auto"/>
        <w:ind w:firstLine="709"/>
        <w:jc w:val="both"/>
        <w:rPr>
          <w:sz w:val="24"/>
          <w:szCs w:val="24"/>
        </w:rPr>
      </w:pPr>
      <w:r w:rsidRPr="00986F3D">
        <w:rPr>
          <w:sz w:val="24"/>
          <w:szCs w:val="24"/>
        </w:rPr>
        <w:t>-</w:t>
      </w:r>
      <w:r w:rsidR="004752B9" w:rsidRPr="00986F3D">
        <w:rPr>
          <w:sz w:val="24"/>
          <w:szCs w:val="24"/>
        </w:rPr>
        <w:t xml:space="preserve"> </w:t>
      </w:r>
      <w:r w:rsidRPr="00986F3D">
        <w:rPr>
          <w:sz w:val="24"/>
          <w:szCs w:val="24"/>
        </w:rPr>
        <w:t xml:space="preserve">прием заявок на участие в </w:t>
      </w:r>
      <w:r w:rsidR="00986F3D" w:rsidRPr="00986F3D">
        <w:rPr>
          <w:sz w:val="24"/>
          <w:szCs w:val="24"/>
        </w:rPr>
        <w:t>конкурсе</w:t>
      </w:r>
      <w:r w:rsidRPr="00986F3D">
        <w:rPr>
          <w:sz w:val="24"/>
          <w:szCs w:val="24"/>
        </w:rPr>
        <w:t xml:space="preserve"> продлевается до 16 час</w:t>
      </w:r>
      <w:r w:rsidR="00B754B5" w:rsidRPr="00986F3D">
        <w:rPr>
          <w:sz w:val="24"/>
          <w:szCs w:val="24"/>
        </w:rPr>
        <w:t xml:space="preserve">. </w:t>
      </w:r>
      <w:r w:rsidRPr="00986F3D">
        <w:rPr>
          <w:sz w:val="24"/>
          <w:szCs w:val="24"/>
        </w:rPr>
        <w:t>00 мин</w:t>
      </w:r>
      <w:r w:rsidR="00B754B5" w:rsidRPr="00986F3D">
        <w:rPr>
          <w:sz w:val="24"/>
          <w:szCs w:val="24"/>
        </w:rPr>
        <w:t>.</w:t>
      </w:r>
      <w:r w:rsidR="004752B9" w:rsidRPr="00986F3D">
        <w:rPr>
          <w:sz w:val="24"/>
          <w:szCs w:val="24"/>
        </w:rPr>
        <w:t xml:space="preserve"> </w:t>
      </w:r>
      <w:r w:rsidR="007B7D0D" w:rsidRPr="007B7D0D">
        <w:rPr>
          <w:b/>
          <w:sz w:val="24"/>
          <w:szCs w:val="24"/>
        </w:rPr>
        <w:t>2</w:t>
      </w:r>
      <w:r w:rsidR="00AB1777" w:rsidRPr="007B7D0D">
        <w:rPr>
          <w:b/>
          <w:sz w:val="24"/>
          <w:szCs w:val="24"/>
        </w:rPr>
        <w:t>1</w:t>
      </w:r>
      <w:r w:rsidR="004752B9" w:rsidRPr="00986F3D">
        <w:rPr>
          <w:b/>
          <w:sz w:val="24"/>
          <w:szCs w:val="24"/>
        </w:rPr>
        <w:t xml:space="preserve"> </w:t>
      </w:r>
      <w:r w:rsidR="007B7D0D">
        <w:rPr>
          <w:b/>
          <w:sz w:val="24"/>
          <w:szCs w:val="24"/>
        </w:rPr>
        <w:t>октября</w:t>
      </w:r>
      <w:r w:rsidRPr="00986F3D">
        <w:rPr>
          <w:b/>
          <w:sz w:val="24"/>
          <w:szCs w:val="24"/>
        </w:rPr>
        <w:t xml:space="preserve"> 201</w:t>
      </w:r>
      <w:r w:rsidR="00AB1777" w:rsidRPr="00986F3D">
        <w:rPr>
          <w:b/>
          <w:sz w:val="24"/>
          <w:szCs w:val="24"/>
        </w:rPr>
        <w:t>9</w:t>
      </w:r>
      <w:r w:rsidRPr="00986F3D">
        <w:rPr>
          <w:b/>
          <w:sz w:val="24"/>
          <w:szCs w:val="24"/>
        </w:rPr>
        <w:t xml:space="preserve"> года</w:t>
      </w:r>
      <w:r w:rsidR="00A00DFA">
        <w:rPr>
          <w:sz w:val="24"/>
          <w:szCs w:val="24"/>
        </w:rPr>
        <w:t>;</w:t>
      </w:r>
    </w:p>
    <w:p w:rsidR="00F138FD" w:rsidRPr="00986F3D" w:rsidRDefault="004752B9" w:rsidP="00887E83">
      <w:pPr>
        <w:widowControl w:val="0"/>
        <w:overflowPunct/>
        <w:spacing w:line="300" w:lineRule="auto"/>
        <w:ind w:firstLine="709"/>
        <w:jc w:val="both"/>
        <w:rPr>
          <w:sz w:val="24"/>
          <w:szCs w:val="24"/>
        </w:rPr>
      </w:pPr>
      <w:r w:rsidRPr="00986F3D">
        <w:rPr>
          <w:sz w:val="24"/>
          <w:szCs w:val="24"/>
        </w:rPr>
        <w:t>- з</w:t>
      </w:r>
      <w:r w:rsidR="00F138FD" w:rsidRPr="00986F3D">
        <w:rPr>
          <w:sz w:val="24"/>
          <w:szCs w:val="24"/>
        </w:rPr>
        <w:t>адаток должен поступить на счет, указанный в информационном сообщении</w:t>
      </w:r>
      <w:r w:rsidR="00C351EA">
        <w:rPr>
          <w:sz w:val="24"/>
          <w:szCs w:val="24"/>
        </w:rPr>
        <w:t xml:space="preserve"> о поведении конкурса по продаже муниципального имущества</w:t>
      </w:r>
      <w:r w:rsidR="00F138FD" w:rsidRPr="00986F3D">
        <w:rPr>
          <w:sz w:val="24"/>
          <w:szCs w:val="24"/>
        </w:rPr>
        <w:t xml:space="preserve">, в срок не позднее </w:t>
      </w:r>
      <w:r w:rsidR="00C351EA">
        <w:rPr>
          <w:sz w:val="24"/>
          <w:szCs w:val="24"/>
        </w:rPr>
        <w:t xml:space="preserve">                     </w:t>
      </w:r>
      <w:r w:rsidR="007B7D0D">
        <w:rPr>
          <w:b/>
          <w:sz w:val="24"/>
          <w:szCs w:val="24"/>
        </w:rPr>
        <w:t>2</w:t>
      </w:r>
      <w:r w:rsidR="00412C57" w:rsidRPr="00986F3D">
        <w:rPr>
          <w:b/>
          <w:sz w:val="24"/>
          <w:szCs w:val="24"/>
        </w:rPr>
        <w:t xml:space="preserve">1 </w:t>
      </w:r>
      <w:r w:rsidR="007B7D0D">
        <w:rPr>
          <w:b/>
          <w:sz w:val="24"/>
          <w:szCs w:val="24"/>
        </w:rPr>
        <w:t>октября</w:t>
      </w:r>
      <w:r w:rsidR="00412C57" w:rsidRPr="00986F3D">
        <w:rPr>
          <w:b/>
          <w:sz w:val="24"/>
          <w:szCs w:val="24"/>
        </w:rPr>
        <w:t xml:space="preserve"> 2019 года</w:t>
      </w:r>
      <w:r w:rsidR="00A00DFA">
        <w:rPr>
          <w:sz w:val="24"/>
          <w:szCs w:val="24"/>
        </w:rPr>
        <w:t>;</w:t>
      </w:r>
    </w:p>
    <w:p w:rsidR="00F138FD" w:rsidRPr="00986F3D" w:rsidRDefault="004752B9" w:rsidP="00B754B5">
      <w:pPr>
        <w:pStyle w:val="a6"/>
        <w:widowControl w:val="0"/>
        <w:spacing w:after="0" w:line="300" w:lineRule="auto"/>
        <w:ind w:firstLine="708"/>
        <w:jc w:val="both"/>
      </w:pPr>
      <w:r w:rsidRPr="00986F3D">
        <w:t>- з</w:t>
      </w:r>
      <w:r w:rsidR="00F138FD" w:rsidRPr="00986F3D">
        <w:t xml:space="preserve">аседание комиссии по признанию претендентов участниками </w:t>
      </w:r>
      <w:r w:rsidR="00986F3D" w:rsidRPr="00986F3D">
        <w:t>конкурса</w:t>
      </w:r>
      <w:r w:rsidRPr="00986F3D">
        <w:t xml:space="preserve"> состоится </w:t>
      </w:r>
      <w:r w:rsidR="00986F3D" w:rsidRPr="00986F3D">
        <w:rPr>
          <w:b/>
        </w:rPr>
        <w:t>2</w:t>
      </w:r>
      <w:r w:rsidR="007B7D0D">
        <w:rPr>
          <w:b/>
        </w:rPr>
        <w:t>5</w:t>
      </w:r>
      <w:r w:rsidRPr="00986F3D">
        <w:rPr>
          <w:b/>
        </w:rPr>
        <w:t xml:space="preserve"> </w:t>
      </w:r>
      <w:r w:rsidR="007B7D0D">
        <w:rPr>
          <w:b/>
        </w:rPr>
        <w:t>октября</w:t>
      </w:r>
      <w:r w:rsidRPr="00986F3D">
        <w:rPr>
          <w:b/>
        </w:rPr>
        <w:t xml:space="preserve"> 201</w:t>
      </w:r>
      <w:r w:rsidR="00986F3D" w:rsidRPr="00986F3D">
        <w:rPr>
          <w:b/>
        </w:rPr>
        <w:t>9</w:t>
      </w:r>
      <w:r w:rsidR="00B754B5" w:rsidRPr="00986F3D">
        <w:rPr>
          <w:b/>
        </w:rPr>
        <w:t xml:space="preserve"> года</w:t>
      </w:r>
      <w:r w:rsidRPr="00986F3D">
        <w:rPr>
          <w:b/>
        </w:rPr>
        <w:t xml:space="preserve"> </w:t>
      </w:r>
      <w:r w:rsidR="00B754B5" w:rsidRPr="00BD2C3F">
        <w:t>в 1</w:t>
      </w:r>
      <w:r w:rsidR="00986F3D" w:rsidRPr="00BD2C3F">
        <w:t>0</w:t>
      </w:r>
      <w:r w:rsidR="00B754B5" w:rsidRPr="00BD2C3F">
        <w:t xml:space="preserve"> час. 00 мин.</w:t>
      </w:r>
      <w:r w:rsidR="00B754B5" w:rsidRPr="00986F3D">
        <w:t xml:space="preserve"> </w:t>
      </w:r>
      <w:r w:rsidRPr="00986F3D">
        <w:t>в помещении управления имущественных и земельных отношений администрации городского о</w:t>
      </w:r>
      <w:r w:rsidR="00B754B5" w:rsidRPr="00986F3D">
        <w:t>круга город Воронеж по адресу:</w:t>
      </w:r>
      <w:r w:rsidR="00A00DFA">
        <w:t xml:space="preserve">           </w:t>
      </w:r>
      <w:r w:rsidR="00B754B5" w:rsidRPr="00986F3D">
        <w:t xml:space="preserve"> </w:t>
      </w:r>
      <w:r w:rsidRPr="00986F3D">
        <w:t xml:space="preserve">г. Воронеж, ул. Пушкинская, </w:t>
      </w:r>
      <w:r w:rsidR="00F1201E">
        <w:t xml:space="preserve">д. </w:t>
      </w:r>
      <w:r w:rsidRPr="00986F3D">
        <w:t>5, каб. 309</w:t>
      </w:r>
      <w:r w:rsidR="00B754B5" w:rsidRPr="00986F3D">
        <w:t>;</w:t>
      </w:r>
    </w:p>
    <w:p w:rsidR="00B754B5" w:rsidRPr="00986F3D" w:rsidRDefault="00B754B5" w:rsidP="00B754B5">
      <w:pPr>
        <w:pStyle w:val="a6"/>
        <w:widowControl w:val="0"/>
        <w:spacing w:after="0" w:line="300" w:lineRule="auto"/>
        <w:ind w:firstLine="708"/>
        <w:jc w:val="both"/>
      </w:pPr>
      <w:r w:rsidRPr="00986F3D">
        <w:t xml:space="preserve">- дата, время и место подведения итогов </w:t>
      </w:r>
      <w:r w:rsidR="00986F3D" w:rsidRPr="00986F3D">
        <w:t>конкурса</w:t>
      </w:r>
      <w:r w:rsidRPr="00986F3D">
        <w:t xml:space="preserve"> (дата </w:t>
      </w:r>
      <w:r w:rsidR="00986F3D" w:rsidRPr="00986F3D">
        <w:t>конкурса</w:t>
      </w:r>
      <w:r w:rsidRPr="00986F3D">
        <w:t xml:space="preserve">) </w:t>
      </w:r>
      <w:r w:rsidR="00596813" w:rsidRPr="00986F3D">
        <w:t>–</w:t>
      </w:r>
      <w:r w:rsidRPr="00986F3D">
        <w:t xml:space="preserve"> </w:t>
      </w:r>
      <w:r w:rsidR="00986F3D" w:rsidRPr="00986F3D">
        <w:rPr>
          <w:b/>
        </w:rPr>
        <w:t>2</w:t>
      </w:r>
      <w:r w:rsidR="007B7D0D">
        <w:rPr>
          <w:b/>
        </w:rPr>
        <w:t>9</w:t>
      </w:r>
      <w:r w:rsidRPr="00986F3D">
        <w:rPr>
          <w:b/>
        </w:rPr>
        <w:t xml:space="preserve"> </w:t>
      </w:r>
      <w:r w:rsidR="007B7D0D">
        <w:rPr>
          <w:b/>
        </w:rPr>
        <w:t>октября</w:t>
      </w:r>
      <w:r w:rsidRPr="00986F3D">
        <w:rPr>
          <w:b/>
        </w:rPr>
        <w:t xml:space="preserve"> 201</w:t>
      </w:r>
      <w:r w:rsidR="00986F3D" w:rsidRPr="00986F3D">
        <w:rPr>
          <w:b/>
        </w:rPr>
        <w:t>9</w:t>
      </w:r>
      <w:r w:rsidRPr="00986F3D">
        <w:rPr>
          <w:b/>
        </w:rPr>
        <w:t xml:space="preserve"> года в 1</w:t>
      </w:r>
      <w:r w:rsidR="00986F3D" w:rsidRPr="00986F3D">
        <w:rPr>
          <w:b/>
        </w:rPr>
        <w:t>1</w:t>
      </w:r>
      <w:r w:rsidRPr="00986F3D">
        <w:rPr>
          <w:b/>
        </w:rPr>
        <w:t xml:space="preserve"> час. 00 мин.</w:t>
      </w:r>
      <w:r w:rsidRPr="00986F3D">
        <w:t xml:space="preserve"> в помещении управления имущественных и земельных отношений администрации городского округа город Воронеж по адресу: г. Воронеж, </w:t>
      </w:r>
      <w:r w:rsidR="00986F3D" w:rsidRPr="00986F3D">
        <w:t xml:space="preserve">     </w:t>
      </w:r>
      <w:r w:rsidRPr="00986F3D">
        <w:t xml:space="preserve">ул. Пушкинская, </w:t>
      </w:r>
      <w:r w:rsidR="00F1201E">
        <w:t xml:space="preserve">д. </w:t>
      </w:r>
      <w:r w:rsidRPr="00986F3D">
        <w:t>5, каб. 309.</w:t>
      </w:r>
    </w:p>
    <w:p w:rsidR="00B754B5" w:rsidRPr="00986F3D" w:rsidRDefault="00B754B5" w:rsidP="00B754B5">
      <w:pPr>
        <w:pStyle w:val="a6"/>
        <w:widowControl w:val="0"/>
        <w:spacing w:after="0" w:line="300" w:lineRule="auto"/>
        <w:ind w:firstLine="708"/>
        <w:jc w:val="both"/>
      </w:pPr>
    </w:p>
    <w:p w:rsidR="00F138FD" w:rsidRPr="00986F3D" w:rsidRDefault="00F138FD" w:rsidP="00B754B5">
      <w:pPr>
        <w:pStyle w:val="a6"/>
        <w:widowControl w:val="0"/>
        <w:spacing w:after="0" w:line="300" w:lineRule="auto"/>
        <w:ind w:firstLine="708"/>
        <w:jc w:val="both"/>
      </w:pPr>
      <w:r w:rsidRPr="00986F3D">
        <w:t xml:space="preserve">Дополнительную информацию можно получить в управлении имущественных и земельных отношений администрации городского округа город Воронеж (г. Воронеж, </w:t>
      </w:r>
      <w:r w:rsidR="001C246C">
        <w:t xml:space="preserve">            </w:t>
      </w:r>
      <w:r w:rsidRPr="00986F3D">
        <w:t xml:space="preserve">ул. Пушкинская, </w:t>
      </w:r>
      <w:r w:rsidR="00F1201E">
        <w:t xml:space="preserve">д. </w:t>
      </w:r>
      <w:r w:rsidRPr="00986F3D">
        <w:t>5, каб. 3</w:t>
      </w:r>
      <w:r w:rsidR="00986F3D" w:rsidRPr="00986F3D">
        <w:t>07</w:t>
      </w:r>
      <w:r w:rsidRPr="00986F3D">
        <w:t>). Контактны</w:t>
      </w:r>
      <w:r w:rsidR="00986F3D" w:rsidRPr="00986F3D">
        <w:t>й</w:t>
      </w:r>
      <w:r w:rsidRPr="00986F3D">
        <w:t xml:space="preserve"> телефон: 228-3</w:t>
      </w:r>
      <w:r w:rsidR="00B754B5" w:rsidRPr="00986F3D">
        <w:t>5</w:t>
      </w:r>
      <w:r w:rsidRPr="00986F3D">
        <w:t>-</w:t>
      </w:r>
      <w:r w:rsidR="00B754B5" w:rsidRPr="00986F3D">
        <w:t>01</w:t>
      </w:r>
      <w:r w:rsidRPr="00986F3D">
        <w:t>.</w:t>
      </w:r>
    </w:p>
    <w:p w:rsidR="002F47C6" w:rsidRDefault="002F47C6"/>
    <w:p w:rsidR="004752B9" w:rsidRDefault="004752B9"/>
    <w:p w:rsidR="00B754B5" w:rsidRDefault="00B754B5" w:rsidP="004752B9">
      <w:pPr>
        <w:rPr>
          <w:sz w:val="26"/>
          <w:szCs w:val="26"/>
        </w:rPr>
      </w:pPr>
    </w:p>
    <w:p w:rsidR="00B754B5" w:rsidRDefault="00B754B5" w:rsidP="004752B9"/>
    <w:sectPr w:rsidR="00B754B5" w:rsidSect="00986F3D">
      <w:pgSz w:w="11907" w:h="16840" w:code="9"/>
      <w:pgMar w:top="567" w:right="567" w:bottom="567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8FD"/>
    <w:rsid w:val="000A1872"/>
    <w:rsid w:val="001C246C"/>
    <w:rsid w:val="001E1101"/>
    <w:rsid w:val="002F47C6"/>
    <w:rsid w:val="00377B16"/>
    <w:rsid w:val="00412C57"/>
    <w:rsid w:val="004752B9"/>
    <w:rsid w:val="004F4F99"/>
    <w:rsid w:val="00596813"/>
    <w:rsid w:val="006146CF"/>
    <w:rsid w:val="0067101E"/>
    <w:rsid w:val="006D48B2"/>
    <w:rsid w:val="006E2C0C"/>
    <w:rsid w:val="00750568"/>
    <w:rsid w:val="007B7D0D"/>
    <w:rsid w:val="00826734"/>
    <w:rsid w:val="00887E83"/>
    <w:rsid w:val="00920F32"/>
    <w:rsid w:val="00986F3D"/>
    <w:rsid w:val="00A00DFA"/>
    <w:rsid w:val="00AB1777"/>
    <w:rsid w:val="00B26FEA"/>
    <w:rsid w:val="00B754B5"/>
    <w:rsid w:val="00BD2C3F"/>
    <w:rsid w:val="00BF7045"/>
    <w:rsid w:val="00C351EA"/>
    <w:rsid w:val="00CE1B43"/>
    <w:rsid w:val="00E17D66"/>
    <w:rsid w:val="00EB067C"/>
    <w:rsid w:val="00F1201E"/>
    <w:rsid w:val="00F1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138FD"/>
    <w:pPr>
      <w:jc w:val="center"/>
    </w:pPr>
    <w:rPr>
      <w:rFonts w:ascii="Courier New" w:hAnsi="Courier New"/>
      <w:b/>
      <w:lang w:val="x-none"/>
    </w:rPr>
  </w:style>
  <w:style w:type="character" w:customStyle="1" w:styleId="a4">
    <w:name w:val="Подзаголовок Знак"/>
    <w:basedOn w:val="a0"/>
    <w:link w:val="a3"/>
    <w:rsid w:val="00F138FD"/>
    <w:rPr>
      <w:rFonts w:ascii="Courier New" w:eastAsia="Times New Roman" w:hAnsi="Courier New" w:cs="Times New Roman"/>
      <w:b/>
      <w:sz w:val="20"/>
      <w:szCs w:val="20"/>
      <w:lang w:val="x-none" w:eastAsia="ru-RU"/>
    </w:rPr>
  </w:style>
  <w:style w:type="character" w:styleId="a5">
    <w:name w:val="Hyperlink"/>
    <w:uiPriority w:val="99"/>
    <w:unhideWhenUsed/>
    <w:rsid w:val="00F138F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138FD"/>
    <w:pPr>
      <w:overflowPunct/>
      <w:autoSpaceDE/>
      <w:autoSpaceDN/>
      <w:adjustRightInd/>
      <w:spacing w:after="150"/>
      <w:textAlignment w:val="auto"/>
    </w:pPr>
    <w:rPr>
      <w:sz w:val="24"/>
      <w:szCs w:val="24"/>
    </w:rPr>
  </w:style>
  <w:style w:type="paragraph" w:styleId="a7">
    <w:name w:val="Body Text"/>
    <w:basedOn w:val="a"/>
    <w:link w:val="a8"/>
    <w:semiHidden/>
    <w:rsid w:val="004752B9"/>
    <w:pPr>
      <w:jc w:val="both"/>
    </w:pPr>
    <w:rPr>
      <w:rFonts w:ascii="Courier New" w:hAnsi="Courier New"/>
      <w:sz w:val="24"/>
      <w:lang w:val="x-none"/>
    </w:rPr>
  </w:style>
  <w:style w:type="character" w:customStyle="1" w:styleId="a8">
    <w:name w:val="Основной текст Знак"/>
    <w:basedOn w:val="a0"/>
    <w:link w:val="a7"/>
    <w:semiHidden/>
    <w:rsid w:val="004752B9"/>
    <w:rPr>
      <w:rFonts w:ascii="Courier New" w:eastAsia="Times New Roman" w:hAnsi="Courier New" w:cs="Times New Roman"/>
      <w:sz w:val="24"/>
      <w:szCs w:val="20"/>
      <w:lang w:val="x-none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20F32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20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10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10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138FD"/>
    <w:pPr>
      <w:jc w:val="center"/>
    </w:pPr>
    <w:rPr>
      <w:rFonts w:ascii="Courier New" w:hAnsi="Courier New"/>
      <w:b/>
      <w:lang w:val="x-none"/>
    </w:rPr>
  </w:style>
  <w:style w:type="character" w:customStyle="1" w:styleId="a4">
    <w:name w:val="Подзаголовок Знак"/>
    <w:basedOn w:val="a0"/>
    <w:link w:val="a3"/>
    <w:rsid w:val="00F138FD"/>
    <w:rPr>
      <w:rFonts w:ascii="Courier New" w:eastAsia="Times New Roman" w:hAnsi="Courier New" w:cs="Times New Roman"/>
      <w:b/>
      <w:sz w:val="20"/>
      <w:szCs w:val="20"/>
      <w:lang w:val="x-none" w:eastAsia="ru-RU"/>
    </w:rPr>
  </w:style>
  <w:style w:type="character" w:styleId="a5">
    <w:name w:val="Hyperlink"/>
    <w:uiPriority w:val="99"/>
    <w:unhideWhenUsed/>
    <w:rsid w:val="00F138F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138FD"/>
    <w:pPr>
      <w:overflowPunct/>
      <w:autoSpaceDE/>
      <w:autoSpaceDN/>
      <w:adjustRightInd/>
      <w:spacing w:after="150"/>
      <w:textAlignment w:val="auto"/>
    </w:pPr>
    <w:rPr>
      <w:sz w:val="24"/>
      <w:szCs w:val="24"/>
    </w:rPr>
  </w:style>
  <w:style w:type="paragraph" w:styleId="a7">
    <w:name w:val="Body Text"/>
    <w:basedOn w:val="a"/>
    <w:link w:val="a8"/>
    <w:semiHidden/>
    <w:rsid w:val="004752B9"/>
    <w:pPr>
      <w:jc w:val="both"/>
    </w:pPr>
    <w:rPr>
      <w:rFonts w:ascii="Courier New" w:hAnsi="Courier New"/>
      <w:sz w:val="24"/>
      <w:lang w:val="x-none"/>
    </w:rPr>
  </w:style>
  <w:style w:type="character" w:customStyle="1" w:styleId="a8">
    <w:name w:val="Основной текст Знак"/>
    <w:basedOn w:val="a0"/>
    <w:link w:val="a7"/>
    <w:semiHidden/>
    <w:rsid w:val="004752B9"/>
    <w:rPr>
      <w:rFonts w:ascii="Courier New" w:eastAsia="Times New Roman" w:hAnsi="Courier New" w:cs="Times New Roman"/>
      <w:sz w:val="24"/>
      <w:szCs w:val="20"/>
      <w:lang w:val="x-none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20F32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20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10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10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 Д.Н.</cp:lastModifiedBy>
  <cp:revision>30</cp:revision>
  <cp:lastPrinted>2019-07-24T08:38:00Z</cp:lastPrinted>
  <dcterms:created xsi:type="dcterms:W3CDTF">2018-07-11T07:41:00Z</dcterms:created>
  <dcterms:modified xsi:type="dcterms:W3CDTF">2019-09-13T10:24:00Z</dcterms:modified>
</cp:coreProperties>
</file>